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6BAAB" w14:textId="5CF15625" w:rsid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EA7BC1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6413EA62" w14:textId="77777777" w:rsidR="00EA7BC1" w:rsidRDefault="008E3E41" w:rsidP="00EA7BC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EA7BC1">
        <w:rPr>
          <w:rFonts w:ascii="Arial" w:eastAsia="Arial Unicode MS" w:hAnsi="Arial" w:cs="Arial"/>
          <w:b/>
          <w:sz w:val="26"/>
          <w:szCs w:val="26"/>
        </w:rPr>
        <w:t>о п</w:t>
      </w:r>
      <w:r w:rsidR="00EA7BC1" w:rsidRPr="00EA7BC1">
        <w:rPr>
          <w:rFonts w:ascii="Arial" w:eastAsia="Arial Unicode MS" w:hAnsi="Arial" w:cs="Arial"/>
          <w:b/>
          <w:sz w:val="26"/>
          <w:szCs w:val="26"/>
        </w:rPr>
        <w:t>орядк</w:t>
      </w:r>
      <w:r w:rsidR="00EA7BC1">
        <w:rPr>
          <w:rFonts w:ascii="Arial" w:eastAsia="Arial Unicode MS" w:hAnsi="Arial" w:cs="Arial"/>
          <w:b/>
          <w:sz w:val="26"/>
          <w:szCs w:val="26"/>
        </w:rPr>
        <w:t>е</w:t>
      </w:r>
      <w:r w:rsidR="00EA7BC1" w:rsidRPr="00EA7BC1">
        <w:rPr>
          <w:rFonts w:ascii="Arial" w:eastAsia="Arial Unicode MS" w:hAnsi="Arial" w:cs="Arial"/>
          <w:b/>
          <w:sz w:val="26"/>
          <w:szCs w:val="26"/>
        </w:rPr>
        <w:t xml:space="preserve"> исправления реестровых ошибок в описании местоположения границ земельных участков</w:t>
      </w:r>
    </w:p>
    <w:p w14:paraId="1E94ACFB" w14:textId="23E15D0C" w:rsidR="00EA7BC1" w:rsidRPr="00EA7BC1" w:rsidRDefault="00EA7BC1" w:rsidP="00EA7BC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A7BC1">
        <w:rPr>
          <w:rFonts w:ascii="Arial" w:eastAsia="Arial Unicode MS" w:hAnsi="Arial" w:cs="Arial"/>
          <w:b/>
          <w:sz w:val="26"/>
          <w:szCs w:val="26"/>
        </w:rPr>
        <w:t>и объектов капитального строительства</w:t>
      </w:r>
    </w:p>
    <w:p w14:paraId="48BCE2C3" w14:textId="77777777" w:rsidR="00EA7BC1" w:rsidRPr="00117906" w:rsidRDefault="00EA7BC1" w:rsidP="00EA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DFEDF" w14:textId="3FA439EC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 (НСПД), утвержденной постановлением Правительства Российской Федерации от 01</w:t>
      </w:r>
      <w:r w:rsidR="0019595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2021 № 2148,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 работы по исправлению реестровых ошибок в сведениях Единого государственного реестра недвижимости (ЕГРН).</w:t>
      </w:r>
    </w:p>
    <w:p w14:paraId="6765084F" w14:textId="04258CC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реестровой ошибки и порядка ее исправления регламентированы статьей 61 Федерального </w:t>
      </w:r>
      <w:hyperlink r:id="rId7" w:history="1">
        <w:proofErr w:type="gramStart"/>
        <w:r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</w:t>
      </w:r>
      <w:r w:rsidR="0019595B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2015 № 218-ФЗ </w:t>
      </w:r>
      <w:r w:rsidR="001959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95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(Закон о регистрации).</w:t>
      </w:r>
    </w:p>
    <w:p w14:paraId="29FCAEB8" w14:textId="1F14C1F2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61 Закона о регистрации реестровая ошибка </w:t>
      </w:r>
      <w:r w:rsidR="00024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воспроизведенная в ЕГРН ошибка, содержащаяся:</w:t>
      </w:r>
    </w:p>
    <w:p w14:paraId="5DC79186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межевом плане, техническом плане, карте-плане территории или акте обследования,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ошибки, допущенной лицом, выполнившим кадастровые работы или комплексные кадастровые работы;</w:t>
      </w:r>
    </w:p>
    <w:p w14:paraId="4C26A2DC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а также в ином порядке, установленном настоящим Законом о регистрации.</w:t>
      </w:r>
    </w:p>
    <w:p w14:paraId="0142C252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реестровыми ошибками являются:</w:t>
      </w:r>
    </w:p>
    <w:p w14:paraId="79256295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границ смежных, соседних земельных участков;</w:t>
      </w:r>
    </w:p>
    <w:p w14:paraId="2A43E112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границ участка в ЕГРН их фактическому местоположению.</w:t>
      </w:r>
    </w:p>
    <w:p w14:paraId="091E46FC" w14:textId="77A363E5" w:rsidR="00EA7BC1" w:rsidRDefault="00DF6773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регистрации недвижимости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7BC1">
        <w:rPr>
          <w:rFonts w:ascii="Times New Roman" w:hAnsi="Times New Roman" w:cs="Times New Roman"/>
          <w:sz w:val="28"/>
          <w:szCs w:val="28"/>
        </w:rPr>
        <w:t>Реестров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A7BC1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7BC1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7BC1">
        <w:rPr>
          <w:rFonts w:ascii="Times New Roman" w:hAnsi="Times New Roman" w:cs="Times New Roman"/>
          <w:sz w:val="28"/>
          <w:szCs w:val="28"/>
        </w:rPr>
        <w:t>т исправлению по решению государственного регистратора прав в течение пяти рабочих дней со дня получения документов, в том числе в порядке межведомственного информационного взаимодействия, свидетельствующих о наличии реестров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A7BC1">
        <w:rPr>
          <w:rFonts w:ascii="Times New Roman" w:hAnsi="Times New Roman" w:cs="Times New Roman"/>
          <w:sz w:val="28"/>
          <w:szCs w:val="28"/>
        </w:rPr>
        <w:t xml:space="preserve">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 (документов, обеспечивающих исполнение такого решения суда)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B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995E40C" w14:textId="36BDEC87" w:rsidR="00EA7BC1" w:rsidRDefault="00DF6773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BC1">
        <w:rPr>
          <w:rFonts w:ascii="Times New Roman" w:hAnsi="Times New Roman" w:cs="Times New Roman"/>
          <w:sz w:val="28"/>
          <w:szCs w:val="28"/>
        </w:rPr>
        <w:t xml:space="preserve">Особо обращаем внимание, что исправление реестровой ошибки осуществляется в случае, если такое исправление не влечет за собой </w:t>
      </w:r>
      <w:r w:rsidR="00EA7BC1">
        <w:rPr>
          <w:rFonts w:ascii="Times New Roman" w:hAnsi="Times New Roman" w:cs="Times New Roman"/>
          <w:sz w:val="28"/>
          <w:szCs w:val="28"/>
        </w:rPr>
        <w:lastRenderedPageBreak/>
        <w:t>прекращение, возникновение, переход зарегистрированного права на объект недвижимости</w:t>
      </w:r>
      <w:r>
        <w:rPr>
          <w:rFonts w:ascii="Times New Roman" w:hAnsi="Times New Roman" w:cs="Times New Roman"/>
          <w:sz w:val="28"/>
          <w:szCs w:val="28"/>
        </w:rPr>
        <w:t>», - подчеркивает заместитель руководителя Управления Александр Киреев</w:t>
      </w:r>
      <w:r w:rsidR="00EA7BC1">
        <w:rPr>
          <w:rFonts w:ascii="Times New Roman" w:hAnsi="Times New Roman" w:cs="Times New Roman"/>
          <w:sz w:val="28"/>
          <w:szCs w:val="28"/>
        </w:rPr>
        <w:t>.</w:t>
      </w:r>
    </w:p>
    <w:p w14:paraId="365A8A89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если существуют основания полагать, что исправление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14:paraId="4A816C01" w14:textId="102A162B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Закон о регистрации позволяет исправить реестровую ошибку двумя способами: в досудебном или в судебном порядке.</w:t>
      </w:r>
    </w:p>
    <w:p w14:paraId="62195214" w14:textId="73AE8E1F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D1">
        <w:rPr>
          <w:rFonts w:ascii="Times New Roman" w:hAnsi="Times New Roman" w:cs="Times New Roman"/>
          <w:sz w:val="28"/>
          <w:szCs w:val="28"/>
        </w:rPr>
        <w:t xml:space="preserve">Порядок изменения в ЕГРН сведений о местоположении границ земельного участка при исправлении реестровой ошибки определен в приложении № 4 к приказу </w:t>
      </w:r>
      <w:proofErr w:type="spellStart"/>
      <w:r w:rsidRPr="008352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52D1">
        <w:rPr>
          <w:rFonts w:ascii="Times New Roman" w:hAnsi="Times New Roman" w:cs="Times New Roman"/>
          <w:sz w:val="28"/>
          <w:szCs w:val="28"/>
        </w:rPr>
        <w:t xml:space="preserve"> от 01.06.2021 № </w:t>
      </w:r>
      <w:proofErr w:type="gramStart"/>
      <w:r w:rsidRPr="008352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2D1">
        <w:rPr>
          <w:rFonts w:ascii="Times New Roman" w:hAnsi="Times New Roman" w:cs="Times New Roman"/>
          <w:sz w:val="28"/>
          <w:szCs w:val="28"/>
        </w:rPr>
        <w:t>/0241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</w:t>
      </w:r>
      <w:r w:rsidR="004755B6">
        <w:rPr>
          <w:rFonts w:ascii="Times New Roman" w:hAnsi="Times New Roman" w:cs="Times New Roman"/>
          <w:sz w:val="28"/>
          <w:szCs w:val="28"/>
        </w:rPr>
        <w:t>нии реестровой ошибки» (</w:t>
      </w:r>
      <w:r w:rsidRPr="008352D1">
        <w:rPr>
          <w:rFonts w:ascii="Times New Roman" w:hAnsi="Times New Roman" w:cs="Times New Roman"/>
          <w:sz w:val="28"/>
          <w:szCs w:val="28"/>
        </w:rPr>
        <w:t>Порядок).</w:t>
      </w:r>
    </w:p>
    <w:p w14:paraId="006EC2CE" w14:textId="7B6B6313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проводятся мероприятия по определению координат характерных точек границ и площади земельных участков, контуров объектов капитального строительства. На основании полученных материалов</w:t>
      </w:r>
      <w:r w:rsidRPr="0083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регистрации прав принимает решение о необходимости исправления реестровой ошибки и направляет его в адрес правообладателя объекта недвижимости.</w:t>
      </w:r>
    </w:p>
    <w:p w14:paraId="3433FDC7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необходимости устранения реестровой ошибки должно содержать:</w:t>
      </w:r>
    </w:p>
    <w:p w14:paraId="499B83D3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 выявления ошибки в сведениях ЕГРН; </w:t>
      </w:r>
    </w:p>
    <w:p w14:paraId="6E1D1466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ее описание с обоснованием квалификации соответствующих сведений как ошибочных;</w:t>
      </w:r>
    </w:p>
    <w:p w14:paraId="6CA46E02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указание, в чем состоит необходимость исправления такой ошибки.</w:t>
      </w:r>
    </w:p>
    <w:p w14:paraId="7B1D44B9" w14:textId="0539FF34" w:rsidR="00EA7BC1" w:rsidRDefault="00095A0D" w:rsidP="0019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7BC1" w:rsidRPr="00C67AB5">
          <w:rPr>
            <w:rFonts w:ascii="Times New Roman" w:hAnsi="Times New Roman" w:cs="Times New Roman"/>
            <w:sz w:val="28"/>
            <w:szCs w:val="28"/>
          </w:rPr>
          <w:t>Порядок и способы</w:t>
        </w:r>
      </w:hyperlink>
      <w:r w:rsidR="00EA7BC1" w:rsidRPr="00C67AB5">
        <w:rPr>
          <w:rFonts w:ascii="Times New Roman" w:hAnsi="Times New Roman" w:cs="Times New Roman"/>
          <w:sz w:val="28"/>
          <w:szCs w:val="28"/>
        </w:rPr>
        <w:t xml:space="preserve"> </w:t>
      </w:r>
      <w:r w:rsidR="00EA7BC1">
        <w:rPr>
          <w:rFonts w:ascii="Times New Roman" w:hAnsi="Times New Roman" w:cs="Times New Roman"/>
          <w:sz w:val="28"/>
          <w:szCs w:val="28"/>
        </w:rPr>
        <w:t>направления органом регистрации прав данного решения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</w:t>
      </w:r>
      <w:r w:rsidR="0019595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EA7BC1">
        <w:rPr>
          <w:rFonts w:ascii="Times New Roman" w:hAnsi="Times New Roman" w:cs="Times New Roman"/>
          <w:sz w:val="28"/>
          <w:szCs w:val="28"/>
        </w:rPr>
        <w:t xml:space="preserve">, утверждены приказом Минэкономразвития России от 16.03.2016 </w:t>
      </w:r>
      <w:r w:rsidR="004755B6">
        <w:rPr>
          <w:rFonts w:ascii="Times New Roman" w:hAnsi="Times New Roman" w:cs="Times New Roman"/>
          <w:sz w:val="28"/>
          <w:szCs w:val="28"/>
        </w:rPr>
        <w:t>№</w:t>
      </w:r>
      <w:r w:rsidR="00EA7BC1">
        <w:rPr>
          <w:rFonts w:ascii="Times New Roman" w:hAnsi="Times New Roman" w:cs="Times New Roman"/>
          <w:sz w:val="28"/>
          <w:szCs w:val="28"/>
        </w:rPr>
        <w:t xml:space="preserve"> 136.</w:t>
      </w:r>
    </w:p>
    <w:p w14:paraId="14D824C8" w14:textId="377EE83A" w:rsidR="004755B6" w:rsidRDefault="00024DFA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EA7BC1">
        <w:rPr>
          <w:rFonts w:ascii="Times New Roman" w:hAnsi="Times New Roman" w:cs="Times New Roman"/>
          <w:sz w:val="28"/>
          <w:szCs w:val="28"/>
        </w:rPr>
        <w:t xml:space="preserve"> правообладатель</w:t>
      </w:r>
      <w:bookmarkStart w:id="0" w:name="_GoBack"/>
      <w:bookmarkEnd w:id="0"/>
      <w:r w:rsidR="00EA7BC1">
        <w:rPr>
          <w:rFonts w:ascii="Times New Roman" w:hAnsi="Times New Roman" w:cs="Times New Roman"/>
          <w:sz w:val="28"/>
          <w:szCs w:val="28"/>
        </w:rPr>
        <w:t xml:space="preserve"> в течение трех месяцев может самостоятельно представить в орган регистрации прав необходимые для исправления ошибки документы - заявление о государственном кадастровом учете в связи с изменением основных сведений об объекте недвижимости и межевого плана. </w:t>
      </w:r>
    </w:p>
    <w:p w14:paraId="2CE2731B" w14:textId="7838A0D8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="004755B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исправления реестровой ошибки, орган регистрации прав вносит изменения в сведения ЕГРН без согласия правообладателя.</w:t>
      </w:r>
    </w:p>
    <w:p w14:paraId="06669D11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9 статьи 61 Закона о регистрации споры, возникающие в связи с исправлением реестровой ошибки в случае, рассматриваются в судебном порядке</w:t>
      </w:r>
    </w:p>
    <w:p w14:paraId="29A448E1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4DFA"/>
    <w:rsid w:val="000336CB"/>
    <w:rsid w:val="00033BD4"/>
    <w:rsid w:val="000353EA"/>
    <w:rsid w:val="00094AD3"/>
    <w:rsid w:val="00095A0D"/>
    <w:rsid w:val="000A1066"/>
    <w:rsid w:val="001436A9"/>
    <w:rsid w:val="00147939"/>
    <w:rsid w:val="00151491"/>
    <w:rsid w:val="00152677"/>
    <w:rsid w:val="0019523E"/>
    <w:rsid w:val="0019595B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62B04"/>
    <w:rsid w:val="004755B6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DF6773"/>
    <w:rsid w:val="00E42A7C"/>
    <w:rsid w:val="00E52806"/>
    <w:rsid w:val="00E7326B"/>
    <w:rsid w:val="00E9072E"/>
    <w:rsid w:val="00E914C4"/>
    <w:rsid w:val="00E93FE4"/>
    <w:rsid w:val="00EA7BC1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4AFF16CC96DBFE734E4C75EAAD4A12E91341BC103C9EBA84173007C434A2497870CCB955E6C23FC384F5120AFFF9A780788BDD6A596CE715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B9C8905132ED20D77DC73B7970E8DC154C7A68A7C1F34A412DE24E7D8376FCBCC535B856F7116BADF600CA69q4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49</cp:revision>
  <cp:lastPrinted>2021-04-20T16:11:00Z</cp:lastPrinted>
  <dcterms:created xsi:type="dcterms:W3CDTF">2022-06-23T07:13:00Z</dcterms:created>
  <dcterms:modified xsi:type="dcterms:W3CDTF">2023-08-02T11:10:00Z</dcterms:modified>
</cp:coreProperties>
</file>